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patient has been recommended for a complete pediatric eye exam after failing a vision screening.  Please fill out the form as completely as possible and fax to the Kentucky Lions Eye Foundation at (502) 324-4856 or email to karenhayse@kylionseye.org.</w:t>
      </w:r>
    </w:p>
    <w:p w:rsidR="00000000" w:rsidDel="00000000" w:rsidP="00000000" w:rsidRDefault="00000000" w:rsidRPr="00000000" w14:paraId="00000004">
      <w:pPr>
        <w:pStyle w:val="Heading1"/>
        <w:tabs>
          <w:tab w:val="left" w:leader="none" w:pos="306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tabs>
          <w:tab w:val="left" w:leader="none" w:pos="3060"/>
        </w:tabs>
        <w:rPr>
          <w:b w:val="1"/>
          <w:bCs w:val="1"/>
          <w:u w:val="single"/>
          <w:shd w:fill="efefef" w:val="clear"/>
          <w:vertAlign w:val="baseline"/>
        </w:rPr>
      </w:pPr>
      <w:r w:rsidDel="00000000" w:rsidR="00000000" w:rsidRPr="00000000">
        <w:rPr>
          <w:b w:val="1"/>
          <w:bCs w:val="1"/>
          <w:shd w:fill="efefef" w:val="clear"/>
          <w:vertAlign w:val="baseline"/>
          <w:rtl w:val="0"/>
        </w:rPr>
        <w:t xml:space="preserve">Child’s Name: ____________________</w:t>
        <w:tab/>
        <w:tab/>
        <w:tab/>
        <w:t xml:space="preserve">Date of Birth: </w:t>
      </w:r>
      <w:r w:rsidDel="00000000" w:rsidR="00000000" w:rsidRPr="00000000">
        <w:rPr>
          <w:b w:val="1"/>
          <w:bCs w:val="1"/>
          <w:u w:val="single"/>
          <w:shd w:fill="efefef" w:val="clear"/>
          <w:vertAlign w:val="baseline"/>
          <w:rtl w:val="0"/>
        </w:rPr>
        <w:t xml:space="preserve">__________________</w:t>
      </w:r>
    </w:p>
    <w:p w:rsidR="00000000" w:rsidDel="00000000" w:rsidP="00000000" w:rsidRDefault="00000000" w:rsidRPr="00000000" w14:paraId="00000006">
      <w:pPr>
        <w:rPr>
          <w:b w:val="1"/>
          <w:bCs w:val="1"/>
          <w:shd w:fill="efefef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24"/>
          <w:szCs w:val="24"/>
          <w:shd w:fill="efefef" w:val="clear"/>
        </w:rPr>
      </w:pPr>
      <w:r w:rsidDel="00000000" w:rsidR="00000000" w:rsidRPr="00000000">
        <w:rPr>
          <w:b w:val="1"/>
          <w:bCs w:val="1"/>
          <w:sz w:val="24"/>
          <w:szCs w:val="24"/>
          <w:shd w:fill="efefef" w:val="clear"/>
          <w:vertAlign w:val="baseline"/>
          <w:rtl w:val="0"/>
        </w:rPr>
        <w:t xml:space="preserve">Date of Vision Screening: </w:t>
      </w:r>
      <w:r w:rsidDel="00000000" w:rsidR="00000000" w:rsidRPr="00000000">
        <w:rPr>
          <w:b w:val="1"/>
          <w:bCs w:val="1"/>
          <w:sz w:val="24"/>
          <w:szCs w:val="24"/>
          <w:u w:val="single"/>
          <w:shd w:fill="efefef" w:val="clear"/>
          <w:vertAlign w:val="baseline"/>
          <w:rtl w:val="0"/>
        </w:rPr>
        <w:t xml:space="preserve">_</w:t>
      </w:r>
      <w:r w:rsidDel="00000000" w:rsidR="00000000" w:rsidRPr="00000000">
        <w:rPr>
          <w:b w:val="1"/>
          <w:bCs w:val="1"/>
          <w:sz w:val="24"/>
          <w:szCs w:val="24"/>
          <w:u w:val="single"/>
          <w:shd w:fill="efefef" w:val="clear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u w:val="single"/>
          <w:shd w:fill="efefef" w:val="clear"/>
          <w:vertAlign w:val="baseline"/>
          <w:rtl w:val="0"/>
        </w:rPr>
        <w:t xml:space="preserve">/</w:t>
      </w:r>
      <w:r w:rsidDel="00000000" w:rsidR="00000000" w:rsidRPr="00000000">
        <w:rPr>
          <w:b w:val="1"/>
          <w:bCs w:val="1"/>
          <w:sz w:val="24"/>
          <w:szCs w:val="24"/>
          <w:u w:val="single"/>
          <w:shd w:fill="efefef" w:val="clear"/>
          <w:rtl w:val="0"/>
        </w:rPr>
        <w:t xml:space="preserve">       </w:t>
      </w:r>
      <w:r w:rsidDel="00000000" w:rsidR="00000000" w:rsidRPr="00000000">
        <w:rPr>
          <w:b w:val="1"/>
          <w:bCs w:val="1"/>
          <w:sz w:val="24"/>
          <w:szCs w:val="24"/>
          <w:u w:val="single"/>
          <w:shd w:fill="efefef" w:val="clear"/>
          <w:vertAlign w:val="baseline"/>
          <w:rtl w:val="0"/>
        </w:rPr>
        <w:t xml:space="preserve">/</w:t>
      </w:r>
      <w:r w:rsidDel="00000000" w:rsidR="00000000" w:rsidRPr="00000000">
        <w:rPr>
          <w:b w:val="1"/>
          <w:bCs w:val="1"/>
          <w:sz w:val="24"/>
          <w:szCs w:val="24"/>
          <w:u w:val="single"/>
          <w:shd w:fill="efefef" w:val="clear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shd w:fill="efefef" w:val="clear"/>
          <w:vertAlign w:val="baseline"/>
          <w:rtl w:val="0"/>
        </w:rPr>
        <w:tab/>
        <w:tab/>
        <w:tab/>
        <w:t xml:space="preserve">City of Screening: </w:t>
      </w:r>
      <w:r w:rsidDel="00000000" w:rsidR="00000000" w:rsidRPr="00000000">
        <w:rPr>
          <w:b w:val="1"/>
          <w:bCs w:val="1"/>
          <w:sz w:val="24"/>
          <w:szCs w:val="24"/>
          <w:shd w:fill="efefef" w:val="clear"/>
          <w:rtl w:val="0"/>
        </w:rPr>
        <w:t xml:space="preserve">_______________</w:t>
      </w:r>
    </w:p>
    <w:p w:rsidR="00000000" w:rsidDel="00000000" w:rsidP="00000000" w:rsidRDefault="00000000" w:rsidRPr="00000000" w14:paraId="00000008">
      <w:pPr>
        <w:jc w:val="center"/>
        <w:rPr>
          <w:b w:val="0"/>
          <w:bCs w:val="0"/>
          <w:sz w:val="30"/>
          <w:szCs w:val="30"/>
          <w:vertAlign w:val="baseline"/>
        </w:rPr>
      </w:pPr>
      <w:r w:rsidDel="00000000" w:rsidR="00000000" w:rsidRPr="00000000">
        <w:rPr>
          <w:b w:val="1"/>
          <w:bCs w:val="1"/>
          <w:sz w:val="30"/>
          <w:szCs w:val="30"/>
          <w:vertAlign w:val="baseline"/>
          <w:rtl w:val="0"/>
        </w:rPr>
        <w:t xml:space="preserve">(To be completed by MD/OD)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360" w:firstLine="0"/>
        <w:rPr>
          <w:b w:val="0"/>
          <w:bCs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Date of Exam:  _________________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Name of reporting MD/OD: ___________________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Visual Acuity:</w:t>
        <w:tab/>
        <w:t xml:space="preserve">   OD: _____</w:t>
        <w:tab/>
        <w:tab/>
        <w:t xml:space="preserve">   OS:  _____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Diagnosis: (please check all that apply):</w:t>
      </w:r>
    </w:p>
    <w:p w:rsidR="00000000" w:rsidDel="00000000" w:rsidP="00000000" w:rsidRDefault="00000000" w:rsidRPr="00000000" w14:paraId="0000000E">
      <w:pPr>
        <w:spacing w:line="360" w:lineRule="auto"/>
        <w:ind w:left="720" w:firstLine="0"/>
        <w:rPr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720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 </w:t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Anisocoria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– Slight differences in pupil sizes are found in healthy people. </w:t>
      </w:r>
    </w:p>
    <w:p w:rsidR="00000000" w:rsidDel="00000000" w:rsidP="00000000" w:rsidRDefault="00000000" w:rsidRPr="00000000" w14:paraId="00000010">
      <w:pPr>
        <w:spacing w:line="360" w:lineRule="auto"/>
        <w:ind w:left="720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 </w:t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Anisometropia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-  A condition in which the two eyes have unequal refractive power. </w:t>
      </w:r>
    </w:p>
    <w:p w:rsidR="00000000" w:rsidDel="00000000" w:rsidP="00000000" w:rsidRDefault="00000000" w:rsidRPr="00000000" w14:paraId="00000011">
      <w:pPr>
        <w:spacing w:line="360" w:lineRule="auto"/>
        <w:ind w:left="720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 </w:t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Astigmatism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- condition when the cornea has an abnormal curve, causing out-of-focus vision.</w:t>
      </w:r>
    </w:p>
    <w:p w:rsidR="00000000" w:rsidDel="00000000" w:rsidP="00000000" w:rsidRDefault="00000000" w:rsidRPr="00000000" w14:paraId="00000012">
      <w:pPr>
        <w:spacing w:line="360" w:lineRule="auto"/>
        <w:ind w:left="720" w:firstLine="0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 Hyperopia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(Farsightedness) - Causes difficulty seeing objects that are near, appear blurred.  </w:t>
      </w:r>
    </w:p>
    <w:p w:rsidR="00000000" w:rsidDel="00000000" w:rsidP="00000000" w:rsidRDefault="00000000" w:rsidRPr="00000000" w14:paraId="00000013">
      <w:pPr>
        <w:spacing w:line="360" w:lineRule="auto"/>
        <w:ind w:left="720" w:firstLine="0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 Myopia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(Nearsightedness) – Causes difficulty seeing distant objects, appear blurred.  </w:t>
      </w:r>
    </w:p>
    <w:p w:rsidR="00000000" w:rsidDel="00000000" w:rsidP="00000000" w:rsidRDefault="00000000" w:rsidRPr="00000000" w14:paraId="00000014">
      <w:pPr>
        <w:spacing w:line="360" w:lineRule="auto"/>
        <w:ind w:left="720" w:firstLine="0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 Strabismus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- When the eyes are not directed to an object simultaneously. Sometimes the eyes</w:t>
      </w:r>
    </w:p>
    <w:p w:rsidR="00000000" w:rsidDel="00000000" w:rsidP="00000000" w:rsidRDefault="00000000" w:rsidRPr="00000000" w14:paraId="00000015">
      <w:pPr>
        <w:spacing w:line="360" w:lineRule="auto"/>
        <w:ind w:left="720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deviate inward and other times the eyes deviate outward. </w:t>
      </w:r>
    </w:p>
    <w:p w:rsidR="00000000" w:rsidDel="00000000" w:rsidP="00000000" w:rsidRDefault="00000000" w:rsidRPr="00000000" w14:paraId="00000016">
      <w:pPr>
        <w:ind w:left="360" w:firstLine="72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Treatment (please check all that apply): </w:t>
      </w:r>
    </w:p>
    <w:p w:rsidR="00000000" w:rsidDel="00000000" w:rsidP="00000000" w:rsidRDefault="00000000" w:rsidRPr="00000000" w14:paraId="00000019">
      <w:pPr>
        <w:spacing w:line="276" w:lineRule="auto"/>
        <w:ind w:left="360" w:firstLine="72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76" w:lineRule="auto"/>
        <w:ind w:left="144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___None</w:t>
        <w:tab/>
        <w:t xml:space="preserve">___Glasses</w:t>
        <w:tab/>
        <w:t xml:space="preserve">___ Patch</w:t>
        <w:tab/>
        <w:t xml:space="preserve">___ Surgery</w:t>
      </w:r>
    </w:p>
    <w:p w:rsidR="00000000" w:rsidDel="00000000" w:rsidP="00000000" w:rsidRDefault="00000000" w:rsidRPr="00000000" w14:paraId="0000001B">
      <w:pPr>
        <w:spacing w:line="276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76" w:lineRule="auto"/>
        <w:ind w:left="144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Other (Please specify): ____________________________</w:t>
      </w:r>
    </w:p>
    <w:p w:rsidR="00000000" w:rsidDel="00000000" w:rsidP="00000000" w:rsidRDefault="00000000" w:rsidRPr="00000000" w14:paraId="0000001D">
      <w:pPr>
        <w:spacing w:line="276" w:lineRule="auto"/>
        <w:ind w:left="360"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76" w:lineRule="auto"/>
        <w:ind w:left="720" w:hanging="360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Follow-Up: ___None</w:t>
        <w:tab/>
        <w:t xml:space="preserve">___ Other (Include date):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center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center"/>
        <w:rPr>
          <w:b w:val="0"/>
          <w:bCs w:val="0"/>
          <w:sz w:val="30"/>
          <w:szCs w:val="30"/>
          <w:vertAlign w:val="baseline"/>
        </w:rPr>
      </w:pPr>
      <w:r w:rsidDel="00000000" w:rsidR="00000000" w:rsidRPr="00000000">
        <w:rPr>
          <w:b w:val="1"/>
          <w:bCs w:val="1"/>
          <w:sz w:val="30"/>
          <w:szCs w:val="30"/>
          <w:vertAlign w:val="baseline"/>
          <w:rtl w:val="0"/>
        </w:rPr>
        <w:t xml:space="preserve">Thank you for participating in the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vertAlign w:val="baseline"/>
          <w:rtl w:val="0"/>
        </w:rPr>
        <w:t xml:space="preserve">Kentucky Lions Eye Foundation KidSight Program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288" w:top="1440" w:left="864" w:right="8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mic Sans MS"/>
  <w:font w:name="Cucko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3/25/26 ksh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omic Sans MS" w:cs="Comic Sans MS" w:eastAsia="Comic Sans MS" w:hAnsi="Comic Sans MS"/>
        <w:b w:val="0"/>
        <w:bCs w:val="0"/>
        <w:i w:val="0"/>
        <w:iCs w:val="0"/>
        <w:smallCaps w:val="0"/>
        <w:strike w:val="0"/>
        <w:color w:val="ff0000"/>
        <w:sz w:val="48"/>
        <w:szCs w:val="48"/>
        <w:u w:val="none"/>
        <w:shd w:fill="auto" w:val="clear"/>
        <w:vertAlign w:val="baseline"/>
      </w:rPr>
    </w:pPr>
    <w:r w:rsidDel="00000000" w:rsidR="00000000" w:rsidRPr="00000000">
      <w:rPr>
        <w:rFonts w:ascii="Cuckoo" w:cs="Cuckoo" w:eastAsia="Cuckoo" w:hAnsi="Cuckoo"/>
        <w:b w:val="1"/>
        <w:bCs w:val="1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Kentucky </w:t>
    </w:r>
    <w:r w:rsidDel="00000000" w:rsidR="00000000" w:rsidRPr="00000000">
      <w:rPr>
        <w:rFonts w:ascii="Comic Sans MS" w:cs="Comic Sans MS" w:eastAsia="Comic Sans MS" w:hAnsi="Comic Sans MS"/>
        <w:b w:val="0"/>
        <w:bCs w:val="0"/>
        <w:i w:val="0"/>
        <w:iCs w:val="0"/>
        <w:smallCaps w:val="0"/>
        <w:strike w:val="0"/>
        <w:color w:val="ff0000"/>
        <w:sz w:val="40"/>
        <w:szCs w:val="40"/>
        <w:u w:val="none"/>
        <w:shd w:fill="auto" w:val="clear"/>
        <w:vertAlign w:val="baseline"/>
        <w:rtl w:val="0"/>
      </w:rPr>
      <w:t xml:space="preserve">K</w:t>
    </w:r>
    <w:r w:rsidDel="00000000" w:rsidR="00000000" w:rsidRPr="00000000">
      <w:rPr>
        <w:rFonts w:ascii="Comic Sans MS" w:cs="Comic Sans MS" w:eastAsia="Comic Sans MS" w:hAnsi="Comic Sans MS"/>
        <w:b w:val="0"/>
        <w:bCs w:val="0"/>
        <w:i w:val="0"/>
        <w:iCs w:val="0"/>
        <w:smallCaps w:val="0"/>
        <w:strike w:val="0"/>
        <w:color w:val="008000"/>
        <w:sz w:val="40"/>
        <w:szCs w:val="40"/>
        <w:u w:val="none"/>
        <w:shd w:fill="auto" w:val="clear"/>
        <w:vertAlign w:val="baseline"/>
        <w:rtl w:val="0"/>
      </w:rPr>
      <w:t xml:space="preserve">i</w:t>
    </w:r>
    <w:r w:rsidDel="00000000" w:rsidR="00000000" w:rsidRPr="00000000">
      <w:rPr>
        <w:rFonts w:ascii="Comic Sans MS" w:cs="Comic Sans MS" w:eastAsia="Comic Sans MS" w:hAnsi="Comic Sans MS"/>
        <w:b w:val="0"/>
        <w:bCs w:val="0"/>
        <w:i w:val="0"/>
        <w:iCs w:val="0"/>
        <w:smallCaps w:val="0"/>
        <w:strike w:val="0"/>
        <w:color w:val="ff6600"/>
        <w:sz w:val="40"/>
        <w:szCs w:val="40"/>
        <w:u w:val="none"/>
        <w:shd w:fill="auto" w:val="clear"/>
        <w:vertAlign w:val="baseline"/>
        <w:rtl w:val="0"/>
      </w:rPr>
      <w:t xml:space="preserve">d</w:t>
    </w:r>
    <w:r w:rsidDel="00000000" w:rsidR="00000000" w:rsidRPr="00000000">
      <w:rPr>
        <w:rFonts w:ascii="Comic Sans MS" w:cs="Comic Sans MS" w:eastAsia="Comic Sans MS" w:hAnsi="Comic Sans MS"/>
        <w:b w:val="0"/>
        <w:bCs w:val="0"/>
        <w:i w:val="0"/>
        <w:iCs w:val="0"/>
        <w:smallCaps w:val="0"/>
        <w:strike w:val="0"/>
        <w:color w:val="0000ff"/>
        <w:sz w:val="40"/>
        <w:szCs w:val="40"/>
        <w:u w:val="none"/>
        <w:shd w:fill="auto" w:val="clear"/>
        <w:vertAlign w:val="baseline"/>
        <w:rtl w:val="0"/>
      </w:rPr>
      <w:t xml:space="preserve">S</w:t>
    </w:r>
    <w:r w:rsidDel="00000000" w:rsidR="00000000" w:rsidRPr="00000000">
      <w:rPr>
        <w:rFonts w:ascii="Comic Sans MS" w:cs="Comic Sans MS" w:eastAsia="Comic Sans MS" w:hAnsi="Comic Sans MS"/>
        <w:b w:val="0"/>
        <w:bCs w:val="0"/>
        <w:i w:val="0"/>
        <w:iCs w:val="0"/>
        <w:smallCaps w:val="0"/>
        <w:strike w:val="0"/>
        <w:color w:val="800080"/>
        <w:sz w:val="40"/>
        <w:szCs w:val="40"/>
        <w:u w:val="none"/>
        <w:shd w:fill="auto" w:val="clear"/>
        <w:vertAlign w:val="baseline"/>
        <w:rtl w:val="0"/>
      </w:rPr>
      <w:t xml:space="preserve">i</w:t>
    </w:r>
    <w:r w:rsidDel="00000000" w:rsidR="00000000" w:rsidRPr="00000000">
      <w:rPr>
        <w:rFonts w:ascii="Comic Sans MS" w:cs="Comic Sans MS" w:eastAsia="Comic Sans MS" w:hAnsi="Comic Sans MS"/>
        <w:b w:val="0"/>
        <w:bCs w:val="0"/>
        <w:i w:val="0"/>
        <w:iCs w:val="0"/>
        <w:smallCaps w:val="0"/>
        <w:strike w:val="0"/>
        <w:color w:val="ff00ff"/>
        <w:sz w:val="40"/>
        <w:szCs w:val="40"/>
        <w:u w:val="none"/>
        <w:shd w:fill="auto" w:val="clear"/>
        <w:vertAlign w:val="baseline"/>
        <w:rtl w:val="0"/>
      </w:rPr>
      <w:t xml:space="preserve">g</w:t>
    </w:r>
    <w:r w:rsidDel="00000000" w:rsidR="00000000" w:rsidRPr="00000000">
      <w:rPr>
        <w:rFonts w:ascii="Comic Sans MS" w:cs="Comic Sans MS" w:eastAsia="Comic Sans MS" w:hAnsi="Comic Sans MS"/>
        <w:b w:val="0"/>
        <w:bCs w:val="0"/>
        <w:i w:val="0"/>
        <w:iCs w:val="0"/>
        <w:smallCaps w:val="0"/>
        <w:strike w:val="0"/>
        <w:color w:val="800080"/>
        <w:sz w:val="40"/>
        <w:szCs w:val="40"/>
        <w:u w:val="none"/>
        <w:shd w:fill="auto" w:val="clear"/>
        <w:vertAlign w:val="baseline"/>
        <w:rtl w:val="0"/>
      </w:rPr>
      <w:t xml:space="preserve">h</w:t>
    </w:r>
    <w:r w:rsidDel="00000000" w:rsidR="00000000" w:rsidRPr="00000000">
      <w:rPr>
        <w:rFonts w:ascii="Comic Sans MS" w:cs="Comic Sans MS" w:eastAsia="Comic Sans MS" w:hAnsi="Comic Sans MS"/>
        <w:b w:val="0"/>
        <w:bCs w:val="0"/>
        <w:i w:val="0"/>
        <w:iCs w:val="0"/>
        <w:smallCaps w:val="0"/>
        <w:strike w:val="0"/>
        <w:color w:val="ff0000"/>
        <w:sz w:val="48"/>
        <w:szCs w:val="48"/>
        <w:u w:val="none"/>
        <w:shd w:fill="auto" w:val="clear"/>
        <w:vertAlign w:val="baseline"/>
        <w:rtl w:val="0"/>
      </w:rPr>
      <w:t xml:space="preserve">t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4941570</wp:posOffset>
          </wp:positionH>
          <wp:positionV relativeFrom="paragraph">
            <wp:posOffset>19051</wp:posOffset>
          </wp:positionV>
          <wp:extent cx="1713547" cy="78641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3547" cy="78641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Evaluation Sheet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360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ind w:left="720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40"/>
      <w:szCs w:val="40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1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suppressAutoHyphens w:val="1"/>
      <w:spacing w:line="1" w:lineRule="atLeast"/>
      <w:ind w:leftChars="-1" w:rightChars="0" w:firstLine="720" w:firstLineChars="-1"/>
      <w:jc w:val="both"/>
      <w:textDirection w:val="btLr"/>
      <w:textAlignment w:val="top"/>
      <w:outlineLvl w:val="0"/>
    </w:pPr>
    <w:rPr>
      <w:w w:val="100"/>
      <w:position w:val="-1"/>
      <w:sz w:val="22"/>
      <w:effect w:val="none"/>
      <w:vertAlign w:val="baseline"/>
      <w:cs w:val="0"/>
      <w:em w:val="none"/>
      <w:lang w:bidi="ar-SA" w:eastAsia="zh-CN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en-US"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40"/>
      <w:effect w:val="none"/>
      <w:vertAlign w:val="baseline"/>
      <w:cs w:val="0"/>
      <w:em w:val="none"/>
      <w:lang w:bidi="ar-SA" w:eastAsia="zh-CN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en-US"/>
    </w:rPr>
  </w:style>
  <w:style w:type="paragraph" w:styleId="BodyText3">
    <w:name w:val="Body Text 3"/>
    <w:basedOn w:val="Normal"/>
    <w:next w:val="BodyText3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en-US"/>
    </w:rPr>
  </w:style>
  <w:style w:type="character" w:styleId="BodyText3Char">
    <w:name w:val="Body Text 3 Char"/>
    <w:next w:val="BodyText3Char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V0BEiXkWkcAWKLejnEgwzqA42Q==">CgMxLjA4AHIhMUZIRkNMSjE4ZHd4aGdjOXNfamhNYmV6Z2lXUnowbUV5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2016-01-15T13:13:00Z</dcterms:created>
  <dc:creator>tammy wiedenfeld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1442446938</vt:i4>
  </property>
  <property fmtid="{D5CDD505-2E9C-101B-9397-08002B2CF9AE}" pid="3" name="_EmailSubject">
    <vt:lpstr>Forms</vt:lpstr>
  </property>
  <property fmtid="{D5CDD505-2E9C-101B-9397-08002B2CF9AE}" pid="4" name="_AuthorEmail">
    <vt:lpstr>MatneyTH@Corning.com</vt:lpstr>
  </property>
  <property fmtid="{D5CDD505-2E9C-101B-9397-08002B2CF9AE}" pid="5" name="_AuthorEmailDisplayName">
    <vt:lpstr>Matney, Thomas H</vt:lpstr>
  </property>
  <property fmtid="{D5CDD505-2E9C-101B-9397-08002B2CF9AE}" pid="6" name="_ReviewingToolsShownOnce">
    <vt:lpstr/>
  </property>
</Properties>
</file>