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F97686B" w14:textId="77777777" w:rsidR="001F1E3D" w:rsidRDefault="00000000">
      <w:pPr>
        <w:jc w:val="center"/>
        <w:rPr>
          <w:rFonts w:ascii="Verdana" w:eastAsia="Verdana" w:hAnsi="Verdana" w:cs="Verdana"/>
          <w:b/>
          <w:sz w:val="44"/>
          <w:szCs w:val="44"/>
        </w:rPr>
      </w:pPr>
      <w:r>
        <w:rPr>
          <w:rFonts w:ascii="Verdana" w:eastAsia="Verdana" w:hAnsi="Verdana" w:cs="Verdana"/>
          <w:b/>
          <w:sz w:val="44"/>
          <w:szCs w:val="44"/>
        </w:rPr>
        <w:t>Adaptive Equipment</w:t>
      </w:r>
      <w:r>
        <w:rPr>
          <w:noProof/>
        </w:rPr>
        <mc:AlternateContent>
          <mc:Choice Requires="wpg">
            <w:drawing>
              <wp:anchor distT="114300" distB="114300" distL="114300" distR="114300" simplePos="0" relativeHeight="251658240" behindDoc="0" locked="0" layoutInCell="1" hidden="0" allowOverlap="1" wp14:anchorId="7EF0D86E" wp14:editId="78ABF06A">
                <wp:simplePos x="0" y="0"/>
                <wp:positionH relativeFrom="column">
                  <wp:posOffset>5233035</wp:posOffset>
                </wp:positionH>
                <wp:positionV relativeFrom="paragraph">
                  <wp:posOffset>485749</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109602537" name="Group 109602537"/>
                        <wpg:cNvGrpSpPr/>
                        <wpg:grpSpPr>
                          <a:xfrm>
                            <a:off x="4349173" y="2853488"/>
                            <a:ext cx="1993655" cy="1853024"/>
                            <a:chOff x="945300" y="143350"/>
                            <a:chExt cx="2311800" cy="2149525"/>
                          </a:xfrm>
                        </wpg:grpSpPr>
                        <wps:wsp>
                          <wps:cNvPr id="228791649" name="Rectangle 228791649"/>
                          <wps:cNvSpPr/>
                          <wps:spPr>
                            <a:xfrm>
                              <a:off x="945300" y="143350"/>
                              <a:ext cx="2311800" cy="2149525"/>
                            </a:xfrm>
                            <a:prstGeom prst="rect">
                              <a:avLst/>
                            </a:prstGeom>
                            <a:noFill/>
                            <a:ln>
                              <a:noFill/>
                            </a:ln>
                          </wps:spPr>
                          <wps:txbx>
                            <w:txbxContent>
                              <w:p w14:paraId="43531645" w14:textId="77777777" w:rsidR="001F1E3D" w:rsidRDefault="001F1E3D">
                                <w:pPr>
                                  <w:spacing w:line="240" w:lineRule="auto"/>
                                  <w:textDirection w:val="btLr"/>
                                </w:pPr>
                              </w:p>
                            </w:txbxContent>
                          </wps:txbx>
                          <wps:bodyPr spcFirstLastPara="1" wrap="square" lIns="91425" tIns="91425" rIns="91425" bIns="91425" anchor="ctr" anchorCtr="0">
                            <a:noAutofit/>
                          </wps:bodyPr>
                        </wps:wsp>
                        <wps:wsp>
                          <wps:cNvPr id="1749429935" name="Rectangle 1749429935"/>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00983312" w14:textId="77777777" w:rsidR="001F1E3D" w:rsidRDefault="001F1E3D">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5233035</wp:posOffset>
                </wp:positionH>
                <wp:positionV relativeFrom="paragraph">
                  <wp:posOffset>485749</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5E8D9E45" w14:textId="77777777" w:rsidR="001F1E3D" w:rsidRDefault="00000000">
      <w:pPr>
        <w:rPr>
          <w:rFonts w:ascii="Verdana" w:eastAsia="Verdana" w:hAnsi="Verdana" w:cs="Verdana"/>
          <w:sz w:val="36"/>
          <w:szCs w:val="36"/>
        </w:rPr>
      </w:pPr>
      <w:r>
        <w:rPr>
          <w:rFonts w:ascii="Verdana" w:eastAsia="Verdana" w:hAnsi="Verdana" w:cs="Verdana"/>
          <w:sz w:val="36"/>
          <w:szCs w:val="36"/>
        </w:rPr>
        <w:t xml:space="preserve"> </w:t>
      </w:r>
    </w:p>
    <w:p w14:paraId="79FDAF41" w14:textId="77777777" w:rsidR="001F1E3D"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Adaptive equipment</w:t>
      </w:r>
      <w:r>
        <w:rPr>
          <w:rFonts w:ascii="Verdana" w:eastAsia="Verdana" w:hAnsi="Verdana" w:cs="Verdana"/>
          <w:sz w:val="36"/>
          <w:szCs w:val="36"/>
        </w:rPr>
        <w:t xml:space="preserve"> is tools that are used by those with disabilities and impairments to increase their functional performance in everyday life.</w:t>
      </w:r>
    </w:p>
    <w:p w14:paraId="143949ED"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74D5BF91" w14:textId="77777777" w:rsidR="001F1E3D"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For those with low vision, these tools have been found to help increase or maintain independence despite their visual impairments.</w:t>
      </w:r>
    </w:p>
    <w:p w14:paraId="47231FE7"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298BAF12" w14:textId="1D057C9D" w:rsidR="001F1E3D"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 xml:space="preserve">Popular low vision tools </w:t>
      </w:r>
      <w:r w:rsidR="00BE0E8A">
        <w:rPr>
          <w:rFonts w:ascii="Verdana" w:eastAsia="Verdana" w:hAnsi="Verdana" w:cs="Verdana"/>
          <w:sz w:val="36"/>
          <w:szCs w:val="36"/>
        </w:rPr>
        <w:t>include</w:t>
      </w:r>
      <w:r>
        <w:rPr>
          <w:rFonts w:ascii="Verdana" w:eastAsia="Verdana" w:hAnsi="Verdana" w:cs="Verdana"/>
          <w:sz w:val="36"/>
          <w:szCs w:val="36"/>
        </w:rPr>
        <w:t xml:space="preserve"> tactile markings for navigation, large print materials, talking devices for identification, sunglasses, and magnifiers.</w:t>
      </w:r>
    </w:p>
    <w:p w14:paraId="6EC80A52" w14:textId="77777777" w:rsidR="001F1E3D" w:rsidRDefault="00000000">
      <w:pPr>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It is recommended that you consult with a low vision specialist before purchasing any type of magnifier for the proper strength recommendation.</w:t>
      </w:r>
    </w:p>
    <w:p w14:paraId="0B40E241"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533491D5" w14:textId="77777777" w:rsidR="001F1E3D" w:rsidRDefault="00000000">
      <w:pPr>
        <w:spacing w:line="299" w:lineRule="auto"/>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These tools can be used in everyday activities of household management, leisure, self-care, reading and writing, and financial management.</w:t>
      </w:r>
    </w:p>
    <w:p w14:paraId="22CB7764"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72AFF717" w14:textId="77777777" w:rsidR="001F1E3D" w:rsidRDefault="00000000">
      <w:pPr>
        <w:spacing w:line="299" w:lineRule="auto"/>
        <w:rPr>
          <w:rFonts w:ascii="Verdana" w:eastAsia="Verdana" w:hAnsi="Verdana" w:cs="Verdana"/>
          <w:sz w:val="16"/>
          <w:szCs w:val="16"/>
        </w:rPr>
      </w:pPr>
      <w:r>
        <w:rPr>
          <w:rFonts w:ascii="Verdana" w:eastAsia="Verdana" w:hAnsi="Verdana" w:cs="Verdana"/>
          <w:sz w:val="36"/>
          <w:szCs w:val="36"/>
        </w:rPr>
        <w:lastRenderedPageBreak/>
        <w:t>Here is a list of websites where the adaptive equipment can be purchased:</w:t>
      </w:r>
    </w:p>
    <w:p w14:paraId="63A71D4C" w14:textId="77777777" w:rsidR="001F1E3D" w:rsidRDefault="00000000">
      <w:pPr>
        <w:spacing w:line="299" w:lineRule="auto"/>
        <w:ind w:left="1440"/>
        <w:rPr>
          <w:rFonts w:ascii="Verdana" w:eastAsia="Verdana" w:hAnsi="Verdana" w:cs="Verdana"/>
          <w:sz w:val="16"/>
          <w:szCs w:val="16"/>
        </w:rPr>
      </w:pPr>
      <w:r>
        <w:rPr>
          <w:rFonts w:ascii="Arial Unicode MS" w:eastAsia="Arial Unicode MS" w:hAnsi="Arial Unicode MS" w:cs="Arial Unicode MS"/>
          <w:sz w:val="36"/>
          <w:szCs w:val="36"/>
        </w:rPr>
        <w:t>○ https://www.maxiaids.com/category/vision-and-blind</w:t>
      </w:r>
    </w:p>
    <w:p w14:paraId="1D1BD4D6"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4FC0E29E" w14:textId="77777777" w:rsidR="001F1E3D" w:rsidRDefault="00000000">
      <w:pPr>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https://thelowvisionstore.com/</w:t>
      </w:r>
    </w:p>
    <w:p w14:paraId="35C2AF2D"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08C71AC8" w14:textId="77777777" w:rsidR="001F1E3D" w:rsidRDefault="00000000">
      <w:pPr>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 https://mytoolsforliving.com/collections/independent-living-smart</w:t>
      </w:r>
    </w:p>
    <w:p w14:paraId="595B1E6E"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17AB4F82" w14:textId="77777777" w:rsidR="001F1E3D" w:rsidRDefault="00000000">
      <w:pPr>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https://theblindkitchen.com/shop/page/2/</w:t>
      </w:r>
    </w:p>
    <w:p w14:paraId="2215F722"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3FB6A313" w14:textId="77777777" w:rsidR="001F1E3D" w:rsidRDefault="00000000">
      <w:pPr>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https://independentliving.com/vision/</w:t>
      </w:r>
    </w:p>
    <w:p w14:paraId="5C9AF3EE" w14:textId="77777777" w:rsidR="001F1E3D" w:rsidRDefault="00000000">
      <w:pPr>
        <w:spacing w:line="299" w:lineRule="auto"/>
        <w:rPr>
          <w:rFonts w:ascii="Verdana" w:eastAsia="Verdana" w:hAnsi="Verdana" w:cs="Verdana"/>
          <w:sz w:val="36"/>
          <w:szCs w:val="36"/>
        </w:rPr>
      </w:pPr>
      <w:r>
        <w:rPr>
          <w:rFonts w:ascii="Verdana" w:eastAsia="Verdana" w:hAnsi="Verdana" w:cs="Verdana"/>
          <w:sz w:val="36"/>
          <w:szCs w:val="36"/>
        </w:rPr>
        <w:t xml:space="preserve"> </w:t>
      </w:r>
    </w:p>
    <w:p w14:paraId="3F8CDE1B" w14:textId="77777777" w:rsidR="001F1E3D" w:rsidRDefault="00000000">
      <w:pPr>
        <w:spacing w:line="299" w:lineRule="auto"/>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https://lssproducts.com/</w:t>
      </w:r>
    </w:p>
    <w:p w14:paraId="1A319A30" w14:textId="77777777" w:rsidR="001F1E3D" w:rsidRDefault="00000000">
      <w:pPr>
        <w:rPr>
          <w:rFonts w:ascii="Verdana" w:eastAsia="Verdana" w:hAnsi="Verdana" w:cs="Verdana"/>
          <w:sz w:val="36"/>
          <w:szCs w:val="36"/>
        </w:rPr>
      </w:pPr>
      <w:r>
        <w:rPr>
          <w:rFonts w:ascii="Verdana" w:eastAsia="Verdana" w:hAnsi="Verdana" w:cs="Verdana"/>
          <w:sz w:val="36"/>
          <w:szCs w:val="36"/>
        </w:rPr>
        <w:t xml:space="preserve"> </w:t>
      </w:r>
    </w:p>
    <w:p w14:paraId="7BF4D7E2" w14:textId="77777777" w:rsidR="001F1E3D"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7B0AFEFF" w14:textId="77777777" w:rsidR="001F1E3D"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6FE56D40" w14:textId="77777777" w:rsidR="001F1E3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4F9D30C0" w14:textId="77777777" w:rsidR="001F1E3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5F621E98" w14:textId="321C5517" w:rsidR="001F1E3D" w:rsidRDefault="001F1E3D">
      <w:pPr>
        <w:spacing w:line="299" w:lineRule="auto"/>
        <w:rPr>
          <w:rFonts w:ascii="Verdana" w:eastAsia="Verdana" w:hAnsi="Verdana" w:cs="Verdana"/>
          <w:sz w:val="36"/>
          <w:szCs w:val="36"/>
          <w:highlight w:val="white"/>
        </w:rPr>
      </w:pPr>
    </w:p>
    <w:p w14:paraId="523C8C4D" w14:textId="77777777" w:rsidR="001F1E3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77DF5311" w14:textId="77777777" w:rsidR="001F1E3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lastRenderedPageBreak/>
        <w:t xml:space="preserve"> </w:t>
      </w:r>
      <w:r>
        <w:rPr>
          <w:noProof/>
        </w:rPr>
        <w:drawing>
          <wp:anchor distT="114300" distB="114300" distL="114300" distR="114300" simplePos="0" relativeHeight="251659264" behindDoc="0" locked="0" layoutInCell="1" hidden="0" allowOverlap="1" wp14:anchorId="77330778" wp14:editId="7BB27542">
            <wp:simplePos x="0" y="0"/>
            <wp:positionH relativeFrom="column">
              <wp:posOffset>194667</wp:posOffset>
            </wp:positionH>
            <wp:positionV relativeFrom="paragraph">
              <wp:posOffset>114300</wp:posOffset>
            </wp:positionV>
            <wp:extent cx="5943600" cy="1168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anchor>
        </w:drawing>
      </w:r>
    </w:p>
    <w:p w14:paraId="4D829EFF" w14:textId="77777777" w:rsidR="001F1E3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271A852A" w14:textId="77777777" w:rsidR="001F1E3D" w:rsidRDefault="001F1E3D">
      <w:pPr>
        <w:spacing w:line="299" w:lineRule="auto"/>
        <w:rPr>
          <w:rFonts w:ascii="Verdana" w:eastAsia="Verdana" w:hAnsi="Verdana" w:cs="Verdana"/>
          <w:sz w:val="36"/>
          <w:szCs w:val="36"/>
          <w:highlight w:val="white"/>
        </w:rPr>
      </w:pPr>
    </w:p>
    <w:p w14:paraId="3F735EA5" w14:textId="77777777" w:rsidR="001F1E3D" w:rsidRDefault="001F1E3D">
      <w:pPr>
        <w:spacing w:line="299" w:lineRule="auto"/>
        <w:rPr>
          <w:rFonts w:ascii="Verdana" w:eastAsia="Verdana" w:hAnsi="Verdana" w:cs="Verdana"/>
          <w:sz w:val="36"/>
          <w:szCs w:val="36"/>
          <w:highlight w:val="white"/>
        </w:rPr>
      </w:pPr>
    </w:p>
    <w:p w14:paraId="4802B73C" w14:textId="77777777" w:rsidR="001F1E3D" w:rsidRDefault="001F1E3D">
      <w:pPr>
        <w:spacing w:line="299" w:lineRule="auto"/>
        <w:rPr>
          <w:rFonts w:ascii="Verdana" w:eastAsia="Verdana" w:hAnsi="Verdana" w:cs="Verdana"/>
          <w:sz w:val="36"/>
          <w:szCs w:val="36"/>
          <w:highlight w:val="white"/>
        </w:rPr>
      </w:pPr>
    </w:p>
    <w:p w14:paraId="2B3C43BA" w14:textId="77777777" w:rsidR="001F1E3D"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41FF029F" w14:textId="77777777" w:rsidR="001F1E3D"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6F14759C" w14:textId="77777777" w:rsidR="001F1E3D" w:rsidRDefault="00000000">
      <w:pPr>
        <w:spacing w:line="299" w:lineRule="auto"/>
        <w:jc w:val="right"/>
      </w:pPr>
      <w:r>
        <w:rPr>
          <w:rFonts w:ascii="Verdana" w:eastAsia="Verdana" w:hAnsi="Verdana" w:cs="Verdana"/>
          <w:sz w:val="36"/>
          <w:szCs w:val="36"/>
          <w:highlight w:val="white"/>
        </w:rPr>
        <w:t>From Spalding University</w:t>
      </w:r>
    </w:p>
    <w:sectPr w:rsidR="001F1E3D">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3CA6A" w14:textId="77777777" w:rsidR="00513DE5" w:rsidRDefault="00513DE5" w:rsidP="00BE0E8A">
      <w:pPr>
        <w:spacing w:line="240" w:lineRule="auto"/>
      </w:pPr>
      <w:r>
        <w:separator/>
      </w:r>
    </w:p>
  </w:endnote>
  <w:endnote w:type="continuationSeparator" w:id="0">
    <w:p w14:paraId="32EC9D32" w14:textId="77777777" w:rsidR="00513DE5" w:rsidRDefault="00513DE5" w:rsidP="00BE0E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8BFD156A-7F99-BE44-B73E-A24AAD4C0908}"/>
    <w:embedItalic r:id="rId2" w:fontKey="{50A1E565-A051-D047-861C-C56181C3D009}"/>
  </w:font>
  <w:font w:name="Times New Roman">
    <w:panose1 w:val="02020603050405020304"/>
    <w:charset w:val="00"/>
    <w:family w:val="roman"/>
    <w:pitch w:val="variable"/>
    <w:sig w:usb0="E0002EFF" w:usb1="C000785B" w:usb2="00000009" w:usb3="00000000" w:csb0="000001FF" w:csb1="00000000"/>
    <w:embedRegular r:id="rId3" w:fontKey="{9EE6B0D9-D22D-1A4B-8E38-F14928B1ED62}"/>
  </w:font>
  <w:font w:name="Verdana">
    <w:panose1 w:val="020B0604030504040204"/>
    <w:charset w:val="00"/>
    <w:family w:val="swiss"/>
    <w:pitch w:val="variable"/>
    <w:sig w:usb0="A10006FF" w:usb1="4000205B" w:usb2="00000010" w:usb3="00000000" w:csb0="0000019F" w:csb1="00000000"/>
    <w:embedRegular r:id="rId4" w:fontKey="{BB2ECEFC-2108-404D-93A4-115B6EC169BF}"/>
    <w:embedBold r:id="rId5" w:fontKey="{6404FC3D-C72F-EB42-AD03-C9DC1D9E7213}"/>
  </w:font>
  <w:font w:name="Arial Unicode MS">
    <w:panose1 w:val="020B0604020202020204"/>
    <w:charset w:val="80"/>
    <w:family w:val="swiss"/>
    <w:pitch w:val="variable"/>
    <w:sig w:usb0="F7FFAFFF" w:usb1="E9DFFFFF" w:usb2="0000003F" w:usb3="00000000" w:csb0="003F01FF" w:csb1="00000000"/>
    <w:embedRegular r:id="rId6" w:subsetted="1" w:fontKey="{735542F2-68FA-8948-9274-793D3867498A}"/>
  </w:font>
  <w:font w:name="Calibri">
    <w:panose1 w:val="020F0502020204030204"/>
    <w:charset w:val="00"/>
    <w:family w:val="swiss"/>
    <w:pitch w:val="variable"/>
    <w:sig w:usb0="E0002AFF" w:usb1="C000247B" w:usb2="00000009" w:usb3="00000000" w:csb0="000001FF" w:csb1="00000000"/>
    <w:embedRegular r:id="rId7" w:fontKey="{2FF65820-FA1B-324C-9F2B-E94FB04107BB}"/>
  </w:font>
  <w:font w:name="Cambria">
    <w:panose1 w:val="02040503050406030204"/>
    <w:charset w:val="00"/>
    <w:family w:val="roman"/>
    <w:pitch w:val="variable"/>
    <w:sig w:usb0="E00006FF" w:usb1="420024FF" w:usb2="02000000" w:usb3="00000000" w:csb0="0000019F" w:csb1="00000000"/>
    <w:embedRegular r:id="rId8" w:fontKey="{6D79969E-FD4D-E545-AD49-F7494FC048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E3F53" w14:textId="77777777" w:rsidR="00BE0E8A" w:rsidRDefault="00BE0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9655" w14:textId="77777777" w:rsidR="00BE0E8A" w:rsidRDefault="00BE0E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A3105" w14:textId="77777777" w:rsidR="00BE0E8A" w:rsidRDefault="00BE0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DBACE" w14:textId="77777777" w:rsidR="00513DE5" w:rsidRDefault="00513DE5" w:rsidP="00BE0E8A">
      <w:pPr>
        <w:spacing w:line="240" w:lineRule="auto"/>
      </w:pPr>
      <w:r>
        <w:separator/>
      </w:r>
    </w:p>
  </w:footnote>
  <w:footnote w:type="continuationSeparator" w:id="0">
    <w:p w14:paraId="1178D567" w14:textId="77777777" w:rsidR="00513DE5" w:rsidRDefault="00513DE5" w:rsidP="00BE0E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98F7E" w14:textId="77777777" w:rsidR="00BE0E8A" w:rsidRDefault="00BE0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1593" w14:textId="77777777" w:rsidR="00BE0E8A" w:rsidRDefault="00BE0E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5F427" w14:textId="77777777" w:rsidR="00BE0E8A" w:rsidRDefault="00BE0E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E3D"/>
    <w:rsid w:val="001F1E3D"/>
    <w:rsid w:val="00221666"/>
    <w:rsid w:val="00513DE5"/>
    <w:rsid w:val="00BE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2E26"/>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E0E8A"/>
    <w:pPr>
      <w:tabs>
        <w:tab w:val="center" w:pos="4680"/>
        <w:tab w:val="right" w:pos="9360"/>
      </w:tabs>
      <w:spacing w:line="240" w:lineRule="auto"/>
    </w:pPr>
  </w:style>
  <w:style w:type="character" w:customStyle="1" w:styleId="HeaderChar">
    <w:name w:val="Header Char"/>
    <w:basedOn w:val="DefaultParagraphFont"/>
    <w:link w:val="Header"/>
    <w:uiPriority w:val="99"/>
    <w:rsid w:val="00BE0E8A"/>
  </w:style>
  <w:style w:type="paragraph" w:styleId="Footer">
    <w:name w:val="footer"/>
    <w:basedOn w:val="Normal"/>
    <w:link w:val="FooterChar"/>
    <w:uiPriority w:val="99"/>
    <w:unhideWhenUsed/>
    <w:rsid w:val="00BE0E8A"/>
    <w:pPr>
      <w:tabs>
        <w:tab w:val="center" w:pos="4680"/>
        <w:tab w:val="right" w:pos="9360"/>
      </w:tabs>
      <w:spacing w:line="240" w:lineRule="auto"/>
    </w:pPr>
  </w:style>
  <w:style w:type="character" w:customStyle="1" w:styleId="FooterChar">
    <w:name w:val="Footer Char"/>
    <w:basedOn w:val="DefaultParagraphFont"/>
    <w:link w:val="Footer"/>
    <w:uiPriority w:val="99"/>
    <w:rsid w:val="00BE0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264</Words>
  <Characters>1505</Characters>
  <Application>Microsoft Office Word</Application>
  <DocSecurity>0</DocSecurity>
  <Lines>12</Lines>
  <Paragraphs>3</Paragraphs>
  <ScaleCrop>false</ScaleCrop>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2025-10-29T17:47:00Z</dcterms:created>
  <dcterms:modified xsi:type="dcterms:W3CDTF">2025-10-29T17:47:00Z</dcterms:modified>
</cp:coreProperties>
</file>